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产品名称：抗静电亚克力表处剂K193</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型号：抗静电亚克力表处剂K193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63-70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亚克力树脂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9010-75-7</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15-25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单碳纳米管</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3-7</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308068-56-6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黑色</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15%</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