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产品名称：广告喷绘表处剂32191+</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型号：广告喷绘表处剂32191+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63-70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亚克力树脂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9010-75-7</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15-25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15%</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