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32133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改性的自洁涂料. 产品具有出色的滑爽感、优秀的耐候性和较好的耐污性；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涂布于其它的PVC基材上可得到易清洁的表面；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光泽较32193降低10度，对搓滑度极佳；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支持高频焊接，热风焊接；支持低能耗的烘干模式；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近乎透明的液体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18%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MEK/DMF/EAC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中光（较32193降低10度光泽）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干燥温度：130 ℃/30秒（对于获得好的附着力非常重要）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产品应用：PVC帐篷，PVC 防水油布/帆布, PVC桌布，PVC墙布，以及其他需要易清洁性能的PVC制品。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