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产品名称：YC-MC-7143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产品特性与用途：高固低黏、可溶于UV单体(HDDA)；油墨/上光油。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高固低黏、可溶于UV单体(HDDA)；油墨/上光油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