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产品名称：YC-MC-117　热塑性丙烯酸树脂（固体）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产品特性与用途：粘合剂、油墨。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无色透明至微黄固体颗粒（珠状/粉状）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未确定的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未确定的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粘合剂、油墨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