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产品名称：YC-HA-8624-50　羟基丙烯酸树脂溶液（50±2）</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化学品中文名称：羟基丙烯酸树脂溶液（50±2）</w:t>
      </w:r>
    </w:p>
    <w:p>
      <w:pPr>
        <w:spacing w:before="0" w:after="0" w:line="320" w:lineRule="exact"/>
      </w:pPr>
      <w:r>
        <w:rPr>
          <w:rFonts w:hint="eastAsia" w:ascii="Arial" w:hAnsi="Arial" w:eastAsia="微软雅黑" w:cs="Arial"/>
          <w:color w:val="1A1A1A"/>
          <w:sz w:val="21"/>
          <w:szCs w:val="21"/>
          <w:lang w:val="en-US" w:eastAsia="zh-CN"/>
        </w:rPr>
        <w:t xml:space="preserve">型号：YC-HA-8624-50</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判定，本产品含有机溶剂，属易燃液体：</w:t>
      </w:r>
    </w:p>
    <w:p>
      <w:pPr>
        <w:spacing w:before="0" w:after="0" w:line="320" w:lineRule="exact"/>
      </w:pPr>
      <w:r>
        <w:rPr>
          <w:rFonts w:hint="eastAsia" w:ascii="Arial" w:hAnsi="Arial" w:eastAsia="微软雅黑" w:cs="Arial"/>
          <w:color w:val="1A1A1A"/>
          <w:sz w:val="21"/>
          <w:szCs w:val="21"/>
          <w:lang w:val="en-US" w:eastAsia="zh-CN"/>
        </w:rPr>
        <w:t xml:space="preserve">GHS02 火焰　H226 易燃液体和蒸气</w:t>
      </w:r>
    </w:p>
    <w:p>
      <w:pPr>
        <w:spacing w:before="0" w:after="0" w:line="320" w:lineRule="exact"/>
      </w:pPr>
      <w:r>
        <w:rPr>
          <w:rFonts w:hint="eastAsia" w:ascii="Arial" w:hAnsi="Arial" w:eastAsia="微软雅黑" w:cs="Arial"/>
          <w:color w:val="1A1A1A"/>
          <w:sz w:val="21"/>
          <w:szCs w:val="21"/>
          <w:lang w:val="en-US" w:eastAsia="zh-CN"/>
        </w:rPr>
        <w:t xml:space="preserve">GHS07　H319 刺激眼睛　H336 气味可能引起瞌睡或者头晕。</w:t>
      </w:r>
    </w:p>
    <w:p>
      <w:pPr>
        <w:spacing w:before="0" w:after="0" w:line="320" w:lineRule="exact"/>
      </w:pPr>
      <w:r>
        <w:rPr>
          <w:rFonts w:hint="eastAsia" w:ascii="Arial" w:hAnsi="Arial" w:eastAsia="微软雅黑" w:cs="Arial"/>
          <w:color w:val="1A1A1A"/>
          <w:sz w:val="21"/>
          <w:szCs w:val="21"/>
          <w:lang w:val="en-US" w:eastAsia="zh-CN"/>
        </w:rPr>
        <w:t xml:space="preserve">警示词：警告</w:t>
      </w:r>
    </w:p>
    <w:p>
      <w:pPr>
        <w:spacing w:before="0" w:after="0" w:line="320" w:lineRule="exact"/>
      </w:pPr>
      <w:r>
        <w:rPr>
          <w:rFonts w:hint="eastAsia" w:ascii="Arial" w:hAnsi="Arial" w:eastAsia="微软雅黑" w:cs="Arial"/>
          <w:color w:val="1A1A1A"/>
          <w:sz w:val="21"/>
          <w:szCs w:val="21"/>
          <w:lang w:val="en-US" w:eastAsia="zh-CN"/>
        </w:rPr>
        <w:t xml:space="preserve">危险性说明：易燃液体和蒸气，引起眼睛刺激，可能引起昏睡或眩晕。</w:t>
      </w:r>
    </w:p>
    <w:p>
      <w:pPr>
        <w:spacing w:before="0" w:after="0" w:line="320" w:lineRule="exact"/>
      </w:pPr>
      <w:r>
        <w:rPr>
          <w:rFonts w:hint="eastAsia" w:ascii="Arial" w:hAnsi="Arial" w:eastAsia="微软雅黑" w:cs="Arial"/>
          <w:color w:val="1A1A1A"/>
          <w:sz w:val="21"/>
          <w:szCs w:val="21"/>
          <w:lang w:val="en-US" w:eastAsia="zh-CN"/>
        </w:rPr>
        <w:t xml:space="preserve">预防措施：远离热源、火花、明火、热表面；保持容器密闭；采取防静电措施；戴防护手套、防护眼罩；禁止排入环境。</w:t>
      </w:r>
    </w:p>
    <w:p>
      <w:pPr>
        <w:spacing w:before="0" w:after="0" w:line="320" w:lineRule="exact"/>
      </w:pPr>
      <w:r>
        <w:rPr>
          <w:rFonts w:hint="eastAsia" w:ascii="Arial" w:hAnsi="Arial" w:eastAsia="微软雅黑" w:cs="Arial"/>
          <w:color w:val="1A1A1A"/>
          <w:sz w:val="21"/>
          <w:szCs w:val="21"/>
          <w:lang w:val="en-US" w:eastAsia="zh-CN"/>
        </w:rPr>
        <w:t xml:space="preserve">事故响应：若皮肤(或头发)沾染，立即脱去所有沾染的衣服，用水清洗皮肤/淋浴；若进入眼睛，用水小心冲洗几分钟，如有不适立即就医；火灾时用干粉、泡沫、二氧化碳灭火。</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化学特性：混合物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丙烯酸树脂（聚合物）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50±2</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乙酸丁酯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30-45</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123-86-4</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适用的灭火介质：二氧化碳，干粉和喷水雾。火势较大时使用水喷雾或者耐酒精泡沫。</w:t>
      </w:r>
    </w:p>
    <w:p>
      <w:pPr>
        <w:spacing w:before="0" w:after="0" w:line="320" w:lineRule="exact"/>
      </w:pPr>
      <w:r>
        <w:rPr>
          <w:rFonts w:hint="eastAsia" w:ascii="Arial" w:hAnsi="Arial" w:eastAsia="微软雅黑" w:cs="Arial"/>
          <w:color w:val="1A1A1A"/>
          <w:sz w:val="21"/>
          <w:szCs w:val="21"/>
          <w:lang w:val="en-US" w:eastAsia="zh-CN"/>
        </w:rPr>
        <w:t xml:space="preserve">不适用的灭火方式：喷射水流。</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防止泄露/清洁的措施：小量泄露用棉布、沙土等吸收、转移并收集到密闭容器；大量泄露构筑围堤收容，回收或转移至废物处理场所。</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操作处置：确保工作间有良好的通风排气装置；防静电；使用不产生火花的工具；远离火种、热源；禁止在操作场所饮食。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储存：储存在阴凉、干燥、通风的仓库内；远离食品、火种；容器密封。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呼吸系统防护：短时间内接触可使用过滤式防护装置。</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手的防护：戴耐化学溶剂手套。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皮肤和身体防护：穿着耐溶剂的保护性工作服。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液体</w:t>
      </w:r>
    </w:p>
    <w:p>
      <w:pPr>
        <w:spacing w:before="0" w:after="0" w:line="320" w:lineRule="exact"/>
      </w:pPr>
      <w:r>
        <w:rPr>
          <w:rFonts w:hint="eastAsia" w:ascii="Arial" w:hAnsi="Arial" w:eastAsia="微软雅黑" w:cs="Arial"/>
          <w:color w:val="1A1A1A"/>
          <w:sz w:val="21"/>
          <w:szCs w:val="21"/>
          <w:lang w:val="en-US" w:eastAsia="zh-CN"/>
        </w:rPr>
        <w:t xml:space="preserve">颜色：　透明至微黄</w:t>
      </w:r>
    </w:p>
    <w:p>
      <w:pPr>
        <w:spacing w:before="0" w:after="0" w:line="320" w:lineRule="exact"/>
      </w:pPr>
      <w:r>
        <w:rPr>
          <w:rFonts w:hint="eastAsia" w:ascii="Arial" w:hAnsi="Arial" w:eastAsia="微软雅黑" w:cs="Arial"/>
          <w:color w:val="1A1A1A"/>
          <w:sz w:val="21"/>
          <w:szCs w:val="21"/>
          <w:lang w:val="en-US" w:eastAsia="zh-CN"/>
        </w:rPr>
        <w:t xml:space="preserve">气味：　溶剂特征气味</w:t>
      </w:r>
    </w:p>
    <w:p>
      <w:pPr>
        <w:spacing w:before="0" w:after="0" w:line="320" w:lineRule="exact"/>
      </w:pPr>
      <w:r>
        <w:rPr>
          <w:rFonts w:hint="eastAsia" w:ascii="Arial" w:hAnsi="Arial" w:eastAsia="微软雅黑" w:cs="Arial"/>
          <w:color w:val="1A1A1A"/>
          <w:sz w:val="21"/>
          <w:szCs w:val="21"/>
          <w:lang w:val="en-US" w:eastAsia="zh-CN"/>
        </w:rPr>
        <w:t xml:space="preserve">沸点：　未确定的</w:t>
      </w:r>
    </w:p>
    <w:p>
      <w:pPr>
        <w:spacing w:before="0" w:after="0" w:line="320" w:lineRule="exact"/>
      </w:pPr>
      <w:r>
        <w:rPr>
          <w:rFonts w:hint="eastAsia" w:ascii="Arial" w:hAnsi="Arial" w:eastAsia="微软雅黑" w:cs="Arial"/>
          <w:color w:val="1A1A1A"/>
          <w:sz w:val="21"/>
          <w:szCs w:val="21"/>
          <w:lang w:val="en-US" w:eastAsia="zh-CN"/>
        </w:rPr>
        <w:t xml:space="preserve">闪点：　未确定的（含易燃溶剂）</w:t>
      </w:r>
    </w:p>
    <w:p>
      <w:pPr>
        <w:spacing w:before="0" w:after="0" w:line="320" w:lineRule="exact"/>
      </w:pPr>
      <w:r>
        <w:rPr>
          <w:rFonts w:hint="eastAsia" w:ascii="Arial" w:hAnsi="Arial" w:eastAsia="微软雅黑" w:cs="Arial"/>
          <w:color w:val="1A1A1A"/>
          <w:sz w:val="21"/>
          <w:szCs w:val="21"/>
          <w:lang w:val="en-US" w:eastAsia="zh-CN"/>
        </w:rPr>
        <w:t xml:space="preserve">爆炸危险：　可能形成爆炸性空气/蒸汽混合物</w:t>
      </w:r>
    </w:p>
    <w:p>
      <w:pPr>
        <w:spacing w:before="0" w:after="0" w:line="320" w:lineRule="exact"/>
      </w:pPr>
      <w:r>
        <w:rPr>
          <w:rFonts w:hint="eastAsia" w:ascii="Arial" w:hAnsi="Arial" w:eastAsia="微软雅黑" w:cs="Arial"/>
          <w:color w:val="1A1A1A"/>
          <w:sz w:val="21"/>
          <w:szCs w:val="21"/>
          <w:lang w:val="en-US" w:eastAsia="zh-CN"/>
        </w:rPr>
        <w:t xml:space="preserve">蒸气压力 (20℃)：　未确定的</w:t>
      </w:r>
    </w:p>
    <w:p>
      <w:pPr>
        <w:spacing w:before="0" w:after="0" w:line="320" w:lineRule="exact"/>
      </w:pPr>
      <w:r>
        <w:rPr>
          <w:rFonts w:hint="eastAsia" w:ascii="Arial" w:hAnsi="Arial" w:eastAsia="微软雅黑" w:cs="Arial"/>
          <w:color w:val="1A1A1A"/>
          <w:sz w:val="21"/>
          <w:szCs w:val="21"/>
          <w:lang w:val="en-US" w:eastAsia="zh-CN"/>
        </w:rPr>
        <w:t xml:space="preserve">密度：　未确定的</w:t>
      </w:r>
    </w:p>
    <w:p>
      <w:pPr>
        <w:spacing w:before="0" w:after="0" w:line="320" w:lineRule="exact"/>
      </w:pPr>
      <w:r>
        <w:rPr>
          <w:rFonts w:hint="eastAsia" w:ascii="Arial" w:hAnsi="Arial" w:eastAsia="微软雅黑" w:cs="Arial"/>
          <w:color w:val="1A1A1A"/>
          <w:sz w:val="21"/>
          <w:szCs w:val="21"/>
          <w:lang w:val="en-US" w:eastAsia="zh-CN"/>
        </w:rPr>
        <w:t xml:space="preserve">水中溶解度：　不溶于水或者难溶于水</w:t>
      </w:r>
    </w:p>
    <w:p>
      <w:pPr>
        <w:spacing w:before="0" w:after="0" w:line="320" w:lineRule="exact"/>
      </w:pPr>
      <w:r>
        <w:rPr>
          <w:rFonts w:hint="eastAsia" w:ascii="Arial" w:hAnsi="Arial" w:eastAsia="微软雅黑" w:cs="Arial"/>
          <w:color w:val="1A1A1A"/>
          <w:sz w:val="21"/>
          <w:szCs w:val="21"/>
          <w:lang w:val="en-US" w:eastAsia="zh-CN"/>
        </w:rPr>
        <w:t xml:space="preserve">固含量：　50±2</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对于水有轻微危害，等级 1，不允许本品接触地下水，污水系统等。</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号)：1263</w:t>
      </w:r>
    </w:p>
    <w:p>
      <w:pPr>
        <w:spacing w:before="0" w:after="0" w:line="320" w:lineRule="exact"/>
      </w:pPr>
      <w:r>
        <w:rPr>
          <w:rFonts w:hint="eastAsia" w:ascii="Arial" w:hAnsi="Arial" w:eastAsia="微软雅黑" w:cs="Arial"/>
          <w:color w:val="1A1A1A"/>
          <w:sz w:val="21"/>
          <w:szCs w:val="21"/>
          <w:lang w:val="en-US" w:eastAsia="zh-CN"/>
        </w:rPr>
        <w:t xml:space="preserve">联合国危险性分类：3　　海运等级：3　　包装类别：III（按闪点确认）</w:t>
      </w:r>
    </w:p>
    <w:p>
      <w:pPr>
        <w:spacing w:before="0" w:after="0" w:line="320" w:lineRule="exact"/>
      </w:pPr>
      <w:r>
        <w:rPr>
          <w:rFonts w:hint="eastAsia" w:ascii="Arial" w:hAnsi="Arial" w:eastAsia="微软雅黑" w:cs="Arial"/>
          <w:color w:val="1A1A1A"/>
          <w:sz w:val="21"/>
          <w:szCs w:val="21"/>
          <w:lang w:val="en-US" w:eastAsia="zh-CN"/>
        </w:rPr>
        <w:t xml:space="preserve">包装标志：易燃液体</w:t>
      </w:r>
    </w:p>
    <w:p>
      <w:pPr>
        <w:spacing w:before="0" w:after="0" w:line="320" w:lineRule="exact"/>
      </w:pPr>
      <w:r>
        <w:rPr>
          <w:rFonts w:hint="eastAsia" w:ascii="Arial" w:hAnsi="Arial" w:eastAsia="微软雅黑" w:cs="Arial"/>
          <w:color w:val="1A1A1A"/>
          <w:sz w:val="21"/>
          <w:szCs w:val="21"/>
          <w:lang w:val="en-US" w:eastAsia="zh-CN"/>
        </w:rPr>
        <w:t xml:space="preserve">运输注意事项：严禁与氧化剂、食用化学品等混装混运。禁止使用易产生火花的机械设备和工具装卸。运输途中防曝晒、防高温、防雨淋。</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