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产品名称：YC-HA-862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产品特性与用途：船舶/桥梁/钢结构涂料。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6-15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耐候耐黄变三防好、无苯乙烯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船舶/桥梁/钢结构涂料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