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产品名称：YC-HA-840K　羟基丙烯酸树脂溶液（70±2）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产品特性与用途：高档PU双组份面漆（车辆/工程机械/农装）。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40-80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高光泽丰满度、耐候、干燥快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可用二甲苯/丁酯/PMA等溶剂兑稀；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高档PU双组份面漆（车辆/工程机械/农装）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