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产品名称：YC-HA-8175M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产品特性与用途：大型机械高压无气喷涂PU。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干燥慢、施工佳、胶化时间长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可用CAC/二甲苯等溶剂兑稀；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大型机械高压无气喷涂PU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