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产品名称：YC-BLF-64A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产品特性与用途：快干低粘、分散出色。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快干低粘、分散出色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