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产品名称：YC-BLF-17　热塑性丙烯酸树脂（固体·粉/粒状）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产品特性与用途：耐久耐候耐醇、银粉排列佳。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白色至微黄粉状/粒状颗粒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90000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85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耐久耐候耐醇、银粉排列佳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