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产品名称：YC-BLF-164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产品特性与用途：硬度柔韧兼顾；室内外地板/路面清漆。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92000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≤3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硬度柔韧兼顾；室内外地板/路面清漆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