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产品名称：YC-BL-4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产品特性与用途：快干、塑料附着佳、与CAB/乙烯/氯化橡胶相容。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快干、塑料附着佳、与CAB/乙烯/氯化橡胶相容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