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产品名称：YC-BL-4-G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产品特性与用途：同MB-4，热熔胶/高反应应用。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同MB-4，热熔胶/高反应应用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