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产品名称：YC-BL-19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产品特性与用途：热熔胶/高反应应用。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34000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热熔胶/高反应应用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